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>466: Grille coupe-feu</w:t>
      </w:r>
    </w:p>
    <w:p w:rsidR="00DF6F49" w:rsidRPr="00DF6F49" w:rsidRDefault="00DF6F49" w:rsidP="00DF6F49">
      <w:pPr>
        <w:pStyle w:val="NoSpacing"/>
        <w:rPr>
          <w:lang w:val="fr-FR"/>
        </w:rPr>
      </w:pPr>
    </w:p>
    <w:p w:rsidR="00DF6F49" w:rsidRPr="00DF6F49" w:rsidRDefault="00DF6F49" w:rsidP="00DF6F49">
      <w:pPr>
        <w:pStyle w:val="NoSpacing"/>
        <w:rPr>
          <w:lang w:val="fr-FR"/>
        </w:rPr>
      </w:pPr>
      <w:bookmarkStart w:id="0" w:name="_GoBack"/>
      <w:bookmarkEnd w:id="0"/>
      <w:r w:rsidRPr="00DF6F49">
        <w:rPr>
          <w:lang w:val="fr-FR"/>
        </w:rPr>
        <w:t xml:space="preserve">- Les grilles coupe-feu sont conformes aux normes en vigueur.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Rapport des tests disponibles sur demande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Le cadre extérieur est en aluminium anodisé e teinte naturelle Autres teintes sur demande.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>- Les lames sont composées de matériel gonflant et se trouvent dans une housse synthétique (</w:t>
      </w:r>
      <w:proofErr w:type="spellStart"/>
      <w:r w:rsidRPr="00DF6F49">
        <w:rPr>
          <w:lang w:val="fr-FR"/>
        </w:rPr>
        <w:t>Palusol</w:t>
      </w:r>
      <w:proofErr w:type="spellEnd"/>
      <w:r w:rsidRPr="00DF6F49">
        <w:rPr>
          <w:lang w:val="fr-FR"/>
        </w:rPr>
        <w:t xml:space="preserve">)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Les lames sont pourvues d'un matériau spécial qui gonfle sous l'effet de la chaleur et assure une complète résistance au feu pour une température de 120° C.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La largeur de ces lames s'élève à 40 mm prévues pour </w:t>
      </w:r>
      <w:proofErr w:type="spellStart"/>
      <w:r w:rsidRPr="00DF6F49">
        <w:rPr>
          <w:lang w:val="fr-FR"/>
        </w:rPr>
        <w:t>Rf</w:t>
      </w:r>
      <w:proofErr w:type="spellEnd"/>
      <w:r w:rsidRPr="00DF6F49">
        <w:rPr>
          <w:lang w:val="fr-FR"/>
        </w:rPr>
        <w:t xml:space="preserve"> 1 H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Le pas entre les lames est de 11,5 </w:t>
      </w:r>
      <w:proofErr w:type="spellStart"/>
      <w:r w:rsidRPr="00DF6F49">
        <w:rPr>
          <w:lang w:val="fr-FR"/>
        </w:rPr>
        <w:t>mm.</w:t>
      </w:r>
      <w:proofErr w:type="spellEnd"/>
      <w:r w:rsidRPr="00DF6F49">
        <w:rPr>
          <w:lang w:val="fr-FR"/>
        </w:rPr>
        <w:t xml:space="preserve">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Les grilles coupe-feu sont fixées dans la paroi ou la porte afin d'assurer la stabilité.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Remplir l''espace entre la grille et la paroi avec du ciment coupe-feu ou des silicones.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La grille coupe-feu n'exige aucun entretien et n'a aucune fonction mécanique.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La résistance au feu de la grille est au moins égale à ceux des éléments structurels où ils sont posés.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Superficie utile de ventilation = 70 % de la superficie totale.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La vitesse maximale autorisée de passage d'air est de 5 m/s. </w:t>
      </w:r>
    </w:p>
    <w:p w:rsidR="00DF6F49" w:rsidRPr="00DF6F49" w:rsidRDefault="00DF6F49" w:rsidP="00DF6F49">
      <w:pPr>
        <w:pStyle w:val="NoSpacing"/>
        <w:rPr>
          <w:lang w:val="fr-FR"/>
        </w:rPr>
      </w:pP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Caractéristiques: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RF 1 heure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Epaisseur des lames : 6mm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Largeur des lames : 40 mm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Dimension maximale : 600 x 400 mm de haut </w:t>
      </w:r>
    </w:p>
    <w:p w:rsidR="00DF6F49" w:rsidRPr="00DF6F49" w:rsidRDefault="00DF6F49" w:rsidP="00DF6F49">
      <w:pPr>
        <w:pStyle w:val="NoSpacing"/>
        <w:rPr>
          <w:lang w:val="fr-FR"/>
        </w:rPr>
      </w:pP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Applications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Dans des constructions résistant au feu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Dans des canaux coupe-feu </w:t>
      </w:r>
    </w:p>
    <w:p w:rsidR="00DF6F49" w:rsidRPr="00DF6F49" w:rsidRDefault="00DF6F49" w:rsidP="00DF6F49">
      <w:pPr>
        <w:pStyle w:val="NoSpacing"/>
        <w:rPr>
          <w:lang w:val="fr-FR"/>
        </w:rPr>
      </w:pPr>
      <w:r w:rsidRPr="00DF6F49">
        <w:rPr>
          <w:lang w:val="fr-FR"/>
        </w:rPr>
        <w:t xml:space="preserve">- Dans des portes coupe-feu </w:t>
      </w:r>
    </w:p>
    <w:p w:rsidR="00965CCF" w:rsidRPr="00DF6F49" w:rsidRDefault="00DF6F49" w:rsidP="00DF6F49">
      <w:pPr>
        <w:pStyle w:val="NoSpacing"/>
      </w:pPr>
      <w:r w:rsidRPr="00DF6F49">
        <w:rPr>
          <w:lang w:val="nl-BE"/>
        </w:rPr>
        <w:t xml:space="preserve">- Pas </w:t>
      </w:r>
      <w:proofErr w:type="spellStart"/>
      <w:r w:rsidRPr="00DF6F49">
        <w:rPr>
          <w:lang w:val="nl-BE"/>
        </w:rPr>
        <w:t>d'applications</w:t>
      </w:r>
      <w:proofErr w:type="spellEnd"/>
      <w:r w:rsidRPr="00DF6F49">
        <w:rPr>
          <w:lang w:val="nl-BE"/>
        </w:rPr>
        <w:t xml:space="preserve"> pour </w:t>
      </w:r>
      <w:proofErr w:type="spellStart"/>
      <w:r w:rsidRPr="00DF6F49">
        <w:rPr>
          <w:lang w:val="nl-BE"/>
        </w:rPr>
        <w:t>l'extérieur</w:t>
      </w:r>
      <w:proofErr w:type="spellEnd"/>
    </w:p>
    <w:sectPr w:rsidR="00965CCF" w:rsidRPr="00DF6F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97"/>
    <w:rsid w:val="00006A15"/>
    <w:rsid w:val="00092A51"/>
    <w:rsid w:val="000A3570"/>
    <w:rsid w:val="0015799F"/>
    <w:rsid w:val="00257C53"/>
    <w:rsid w:val="00287770"/>
    <w:rsid w:val="003E039C"/>
    <w:rsid w:val="00470048"/>
    <w:rsid w:val="006162E7"/>
    <w:rsid w:val="00832EAA"/>
    <w:rsid w:val="00834F97"/>
    <w:rsid w:val="008756A2"/>
    <w:rsid w:val="00916B97"/>
    <w:rsid w:val="009417DD"/>
    <w:rsid w:val="00965CCF"/>
    <w:rsid w:val="00996835"/>
    <w:rsid w:val="009C2C67"/>
    <w:rsid w:val="009F3143"/>
    <w:rsid w:val="009F670D"/>
    <w:rsid w:val="00A26EBB"/>
    <w:rsid w:val="00A43CE7"/>
    <w:rsid w:val="00A818B2"/>
    <w:rsid w:val="00AA1BF0"/>
    <w:rsid w:val="00BA2799"/>
    <w:rsid w:val="00BA710D"/>
    <w:rsid w:val="00D13B80"/>
    <w:rsid w:val="00DF6F49"/>
    <w:rsid w:val="00F00B83"/>
    <w:rsid w:val="00F76EF8"/>
    <w:rsid w:val="00F94C4C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Koen Haesaerts</cp:lastModifiedBy>
  <cp:revision>2</cp:revision>
  <dcterms:created xsi:type="dcterms:W3CDTF">2013-06-05T07:48:00Z</dcterms:created>
  <dcterms:modified xsi:type="dcterms:W3CDTF">2013-06-05T07:48:00Z</dcterms:modified>
</cp:coreProperties>
</file>